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29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12, 2019</w:t>
      </w:r>
    </w:p>
    <w:p>
      <w:pPr>
        <w:pStyle w:val="Heading1"/>
      </w:pPr>
      <w:bookmarkStart w:id="20" w:name="a-simple-loop"/>
      <w:r>
        <w:t xml:space="preserve">A Simple Loop</w:t>
      </w:r>
      <w:bookmarkEnd w:id="20"/>
    </w:p>
    <w:p>
      <w:pPr>
        <w:pStyle w:val="FirstParagraph"/>
      </w:pPr>
      <w:r>
        <w:t xml:space="preserve">This exercise is to practise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if you feel the need to.</w:t>
      </w:r>
    </w:p>
    <w:p>
      <w:pPr>
        <w:pStyle w:val="BodyText"/>
      </w:pPr>
      <w:r>
        <w:t xml:space="preserve">Write a program that asks the user to enter a positive integer, and then uses a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 to compute the sum of all the integers between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and the integer given by the user.</w:t>
      </w:r>
      <w:r>
        <w:t xml:space="preserve"> </w:t>
      </w:r>
      <w:r>
        <w:t xml:space="preserve">For instance, if the user enters</w:t>
      </w:r>
      <w:r>
        <w:t xml:space="preserve"> </w:t>
      </w:r>
      <m:oMath>
        <m:r>
          <m:t>5</m:t>
        </m:r>
      </m:oMath>
      <w:r>
        <w:t xml:space="preserve">, your program should display</w:t>
      </w:r>
      <w:r>
        <w:t xml:space="preserve"> </w:t>
      </w:r>
      <m:oMath>
        <m:r>
          <m:t>15</m:t>
        </m:r>
      </m:oMath>
      <w:r>
        <w:t xml:space="preserve"> </w:t>
      </w:r>
      <w:r>
        <w:t xml:space="preserve">at the screen (i.e.,</w:t>
      </w:r>
      <w:r>
        <w:t xml:space="preserve"> </w:t>
      </w:r>
      <m:oMath>
        <m:r>
          <m:t>1</m:t>
        </m:r>
        <m:r>
          <m:t>+</m:t>
        </m:r>
        <m:r>
          <m:t>2</m:t>
        </m:r>
        <m:r>
          <m:t>+</m:t>
        </m:r>
        <m:r>
          <m:t>3</m:t>
        </m:r>
        <m:r>
          <m:t>+</m:t>
        </m:r>
        <m:r>
          <m:t>4</m:t>
        </m:r>
        <m:r>
          <m:t>+</m:t>
        </m:r>
        <m:r>
          <m:t>5</m:t>
        </m:r>
        <m:r>
          <m:t>=</m:t>
        </m:r>
        <m:r>
          <m:t>15</m:t>
        </m:r>
      </m:oMath>
      <w:r>
        <w:t xml:space="preserve">).</w:t>
      </w:r>
    </w:p>
    <w:p>
      <w:pPr>
        <w:pStyle w:val="BodyText"/>
      </w:pPr>
      <w:r>
        <w:t xml:space="preserve">Then, answer the following questions:</w:t>
      </w:r>
    </w:p>
    <w:p>
      <w:pPr>
        <w:pStyle w:val="Compact"/>
        <w:numPr>
          <w:numId w:val="1001"/>
          <w:ilvl w:val="0"/>
        </w:numPr>
      </w:pPr>
      <w:r>
        <w:t xml:space="preserve">Whitout running your program, can you tell what will happen if the user enter a negative value?</w:t>
      </w:r>
    </w:p>
    <w:p>
      <w:pPr>
        <w:pStyle w:val="Compact"/>
        <w:numPr>
          <w:numId w:val="1001"/>
          <w:ilvl w:val="0"/>
        </w:numPr>
      </w:pPr>
      <w:r>
        <w:t xml:space="preserve">Do you think you could have written the same program using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loop?</w:t>
      </w:r>
    </w:p>
    <w:p>
      <w:pPr>
        <w:pStyle w:val="Compact"/>
        <w:numPr>
          <w:numId w:val="1001"/>
          <w:ilvl w:val="0"/>
        </w:numPr>
      </w:pPr>
      <w:r>
        <w:t xml:space="preserve">How could you change your program so that it would compute the product instead of the sum (i.e., for</w:t>
      </w:r>
      <w:r>
        <w:t xml:space="preserve"> </w:t>
      </w:r>
      <m:oMath>
        <m:r>
          <m:t>5</m:t>
        </m:r>
      </m:oMath>
      <w:r>
        <w:t xml:space="preserve">,</w:t>
      </w:r>
      <w:r>
        <w:t xml:space="preserve"> </w:t>
      </w:r>
      <m:oMath>
        <m:r>
          <m:t>1</m:t>
        </m:r>
        <m:r>
          <m:t>×</m:t>
        </m:r>
        <m:r>
          <m:t>2</m:t>
        </m:r>
        <m:r>
          <m:t>×</m:t>
        </m:r>
        <m:r>
          <m:t>3</m:t>
        </m:r>
        <m:r>
          <m:t>×</m:t>
        </m:r>
        <m:r>
          <m:t>4</m:t>
        </m:r>
        <m:r>
          <m:t>×</m:t>
        </m:r>
        <m:r>
          <m:t>5</m:t>
        </m:r>
        <m:r>
          <m:t>=</m:t>
        </m:r>
        <m:r>
          <m:t>120</m:t>
        </m:r>
      </m:oMath>
      <w:r>
        <w:t xml:space="preserve">)?</w:t>
      </w:r>
    </w:p>
    <w:p>
      <w:pPr>
        <w:pStyle w:val="Compact"/>
        <w:numPr>
          <w:numId w:val="1001"/>
          <w:ilvl w:val="0"/>
        </w:numPr>
      </w:pPr>
      <w:r>
        <w:t xml:space="preserve">How could you change your program so that it would display on the screen the divisors of the integer entered (i.e., for</w:t>
      </w:r>
      <w:r>
        <w:t xml:space="preserve"> </w:t>
      </w:r>
      <m:oMath>
        <m:r>
          <m:t>5</m:t>
        </m:r>
      </m:oMath>
      <w:r>
        <w:t xml:space="preserve">, only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5</m:t>
        </m:r>
      </m:oMath>
      <w:r>
        <w:t xml:space="preserve">)?</w:t>
      </w:r>
    </w:p>
    <w:p>
      <w:pPr>
        <w:pStyle w:val="FirstParagraph"/>
      </w:pPr>
      <w:r>
        <w:t xml:space="preserve">You can modify your program to check your answers to the previous questions.</w:t>
      </w:r>
      <w:r>
        <w:t xml:space="preserve"> </w:t>
      </w:r>
      <w:r>
        <w:t xml:space="preserve">Once you are done, modify your original program with two respects:</w:t>
      </w:r>
    </w:p>
    <w:p>
      <w:pPr>
        <w:pStyle w:val="Compact"/>
        <w:numPr>
          <w:numId w:val="1002"/>
          <w:ilvl w:val="0"/>
        </w:numPr>
      </w:pPr>
      <w:r>
        <w:t xml:space="preserve">Once the result of the computation is displayed at the screen, ask the user if (s)he wants to compute the sum using another integer or quit, and act accordingly.</w:t>
      </w:r>
    </w:p>
    <w:p>
      <w:pPr>
        <w:pStyle w:val="Compact"/>
        <w:numPr>
          <w:numId w:val="1002"/>
          <w:ilvl w:val="0"/>
        </w:numPr>
      </w:pPr>
      <w:r>
        <w:t xml:space="preserve">Make some input-validation: floatting-point values, strings and negative values should not be allowed (i.e., your program should ask for another value).</w:t>
      </w:r>
    </w:p>
    <w:p>
      <w:pPr>
        <w:pStyle w:val="Heading1"/>
      </w:pPr>
      <w:bookmarkStart w:id="21" w:name="manipulating-two-arrays-at-the-same-time"/>
      <w:r>
        <w:t xml:space="preserve">Manipulating Two Arrays at the Same Time</w:t>
      </w:r>
      <w:bookmarkEnd w:id="21"/>
    </w:p>
    <w:p>
      <w:pPr>
        <w:pStyle w:val="FirstParagraph"/>
      </w:pPr>
      <w:r>
        <w:t xml:space="preserve">Write a program that</w:t>
      </w:r>
    </w:p>
    <w:p>
      <w:pPr>
        <w:pStyle w:val="Compact"/>
        <w:numPr>
          <w:numId w:val="1003"/>
          <w:ilvl w:val="0"/>
        </w:numPr>
      </w:pPr>
      <w:r>
        <w:t xml:space="preserve">declares two array of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of size</w:t>
      </w:r>
      <w:r>
        <w:t xml:space="preserve"> </w:t>
      </w:r>
      <w:r>
        <w:rPr>
          <w:rStyle w:val="VerbatimChar"/>
        </w:rPr>
        <w:t xml:space="preserve">8</w:t>
      </w:r>
      <w:r>
        <w:t xml:space="preserve">,</w:t>
      </w:r>
    </w:p>
    <w:p>
      <w:pPr>
        <w:pStyle w:val="Compact"/>
        <w:numPr>
          <w:numId w:val="1003"/>
          <w:ilvl w:val="0"/>
        </w:numPr>
      </w:pPr>
      <w:r>
        <w:t xml:space="preserve">intitializes the values of the first array with random numbers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9</m:t>
        </m:r>
      </m:oMath>
      <w:r>
        <w:t xml:space="preserve">,</w:t>
      </w:r>
    </w:p>
    <w:p>
      <w:pPr>
        <w:pStyle w:val="Compact"/>
        <w:numPr>
          <w:numId w:val="1003"/>
          <w:ilvl w:val="0"/>
        </w:numPr>
      </w:pPr>
      <w:r>
        <w:t xml:space="preserve">intitializes the values of second array with random numbers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9</m:t>
        </m:r>
      </m:oMath>
      <w:r>
        <w:t xml:space="preserve">,</w:t>
      </w:r>
    </w:p>
    <w:p>
      <w:pPr>
        <w:pStyle w:val="Compact"/>
        <w:numPr>
          <w:numId w:val="1003"/>
          <w:ilvl w:val="0"/>
        </w:numPr>
      </w:pPr>
      <w:r>
        <w:t xml:space="preserve">displays the content of the two arrays, and, for each index,</w:t>
      </w:r>
      <w:r>
        <w:t xml:space="preserve"> </w:t>
      </w:r>
      <w:r>
        <w:t xml:space="preserve">“</w:t>
      </w:r>
      <w:r>
        <w:t xml:space="preserve">W</w:t>
      </w:r>
      <w:r>
        <w:t xml:space="preserve">”</w:t>
      </w:r>
      <w:r>
        <w:t xml:space="preserve"> </w:t>
      </w:r>
      <w:r>
        <w:t xml:space="preserve">if the value in the firt array is greater than the value of the second array,</w:t>
      </w:r>
      <w:r>
        <w:t xml:space="preserve"> </w:t>
      </w:r>
      <w:r>
        <w:t xml:space="preserve">“</w:t>
      </w:r>
      <w:r>
        <w:t xml:space="preserve">T</w:t>
      </w:r>
      <w:r>
        <w:t xml:space="preserve">”</w:t>
      </w:r>
      <w:r>
        <w:t xml:space="preserve"> </w:t>
      </w:r>
      <w:r>
        <w:t xml:space="preserve">if they are equal, and</w:t>
      </w:r>
      <w:r>
        <w:t xml:space="preserve"> </w:t>
      </w:r>
      <w:r>
        <w:t xml:space="preserve">“</w:t>
      </w:r>
      <w:r>
        <w:t xml:space="preserve">L</w:t>
      </w:r>
      <w:r>
        <w:t xml:space="preserve">”</w:t>
      </w:r>
      <w:r>
        <w:t xml:space="preserve"> </w:t>
      </w:r>
      <w:r>
        <w:t xml:space="preserve">if it is lesser.</w:t>
      </w:r>
    </w:p>
    <w:p>
      <w:pPr>
        <w:pStyle w:val="FirstParagraph"/>
      </w:pPr>
      <w:r>
        <w:t xml:space="preserve">An example of execution of this program would display:</w:t>
      </w:r>
    </w:p>
    <w:p>
      <w:pPr>
        <w:pStyle w:val="SourceCode"/>
      </w:pPr>
      <w:r>
        <w:rPr>
          <w:rStyle w:val="VerbatimChar"/>
        </w:rPr>
        <w:t xml:space="preserve">0       8       L</w:t>
      </w:r>
      <w:r>
        <w:br/>
      </w:r>
      <w:r>
        <w:rPr>
          <w:rStyle w:val="VerbatimChar"/>
        </w:rPr>
        <w:t xml:space="preserve">5       3       W</w:t>
      </w:r>
      <w:r>
        <w:br/>
      </w:r>
      <w:r>
        <w:rPr>
          <w:rStyle w:val="VerbatimChar"/>
        </w:rPr>
        <w:t xml:space="preserve">3       3       T</w:t>
      </w:r>
      <w:r>
        <w:br/>
      </w:r>
      <w:r>
        <w:rPr>
          <w:rStyle w:val="VerbatimChar"/>
        </w:rPr>
        <w:t xml:space="preserve">1       2       L</w:t>
      </w:r>
      <w:r>
        <w:br/>
      </w:r>
      <w:r>
        <w:rPr>
          <w:rStyle w:val="VerbatimChar"/>
        </w:rPr>
        <w:t xml:space="preserve">3       1       W</w:t>
      </w:r>
      <w:r>
        <w:br/>
      </w:r>
      <w:r>
        <w:rPr>
          <w:rStyle w:val="VerbatimChar"/>
        </w:rPr>
        <w:t xml:space="preserve">9       0       W</w:t>
      </w:r>
      <w:r>
        <w:br/>
      </w:r>
      <w:r>
        <w:rPr>
          <w:rStyle w:val="VerbatimChar"/>
        </w:rPr>
        <w:t xml:space="preserve">9       0       W</w:t>
      </w:r>
      <w:r>
        <w:br/>
      </w:r>
      <w:r>
        <w:rPr>
          <w:rStyle w:val="VerbatimChar"/>
        </w:rPr>
        <w:t xml:space="preserve">1       5       L</w:t>
      </w:r>
    </w:p>
    <w:p>
      <w:pPr>
        <w:pStyle w:val="FirstParagraph"/>
      </w:pPr>
      <w:r>
        <w:t xml:space="preserve">Where the first array contains</w:t>
      </w:r>
      <w:r>
        <w:t xml:space="preserve"> </w:t>
      </w:r>
      <w:r>
        <w:t xml:space="preserve">“</w:t>
      </w:r>
      <w:r>
        <w:t xml:space="preserve">0 5 3 1 3 9 9 1</w:t>
      </w:r>
      <w:r>
        <w:t xml:space="preserve">”</w:t>
      </w:r>
      <w:r>
        <w:t xml:space="preserve"> </w:t>
      </w:r>
      <w:r>
        <w:t xml:space="preserve">and the second,</w:t>
      </w:r>
      <w:r>
        <w:t xml:space="preserve"> </w:t>
      </w:r>
      <w:r>
        <w:t xml:space="preserve">“</w:t>
      </w:r>
      <w:r>
        <w:t xml:space="preserve">8 3 3 2 1 0 0 5</w:t>
      </w:r>
      <w:r>
        <w:t xml:space="preserve">”</w:t>
      </w:r>
      <w:r>
        <w:t xml:space="preserve">.</w:t>
      </w:r>
    </w:p>
    <w:p>
      <w:pPr>
        <w:pStyle w:val="Heading1"/>
      </w:pPr>
      <w:bookmarkStart w:id="22" w:name="pushing-further-optional"/>
      <w:r>
        <w:t xml:space="preserve">Pushing Further (Optional)</w:t>
      </w:r>
      <w:bookmarkEnd w:id="22"/>
    </w:p>
    <w:p>
      <w:pPr>
        <w:pStyle w:val="FirstParagraph"/>
      </w:pPr>
      <w:r>
        <w:t xml:space="preserve">For this lab, we will introduce only one notion, but a crucial one: the difference between value and reference types.</w:t>
      </w:r>
      <w:r>
        <w:t xml:space="preserve"> </w:t>
      </w:r>
      <w:r>
        <w:t xml:space="preserve">This topic is introduced in your textbook (</w:t>
      </w:r>
      <w:r>
        <w:t xml:space="preserve">“</w:t>
      </w:r>
      <w:r>
        <w:t xml:space="preserve">Value Types vs. Reference Types</w:t>
      </w:r>
      <w:r>
        <w:t xml:space="preserve">”</w:t>
      </w:r>
      <w:r>
        <w:t xml:space="preserve">, Chapter 7.17), and will be studied in CSCI 1302.</w:t>
      </w:r>
      <w:r>
        <w:t xml:space="preserve"> </w:t>
      </w:r>
      <w:r>
        <w:t xml:space="preserve">You can have a look at</w:t>
      </w:r>
      <w:r>
        <w:t xml:space="preserve"> </w:t>
      </w:r>
      <w:hyperlink r:id="rId23">
        <w:r>
          <w:rPr>
            <w:rStyle w:val="Hyperlink"/>
          </w:rPr>
          <w:t xml:space="preserve">https://docs.microsoft.com/en-us/dotnet/visual-basic/programming-guide/language-features/data-types/value-types-and-reference-types</w:t>
        </w:r>
      </w:hyperlink>
      <w:r>
        <w:t xml:space="preserve">: this page is not so complex, a short (and excellent) read.</w:t>
      </w:r>
    </w:p>
    <w:p>
      <w:pPr>
        <w:pStyle w:val="BodyText"/>
      </w:pPr>
      <w:r>
        <w:t xml:space="preserve">Let us motivate why this notion is so critical with an example: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arrayA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};  </w:t>
      </w:r>
      <w:r>
        <w:rPr>
          <w:rStyle w:val="CommentTok"/>
        </w:rPr>
        <w:t xml:space="preserve">// Let me declare a simple array of integer</w:t>
      </w:r>
      <w:r>
        <w:br/>
      </w:r>
      <w:r>
        <w:br/>
      </w:r>
      <w:r>
        <w:rPr>
          <w:rStyle w:val="CommentTok"/>
        </w:rPr>
        <w:t xml:space="preserve">// I'd like to make a copy of that array. Let me try the following: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arrayCopyWrong = arrayA;</w:t>
      </w:r>
      <w:r>
        <w:br/>
      </w:r>
      <w:r>
        <w:br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arrayCopyWrong)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();</w:t>
      </w:r>
      <w:r>
        <w:br/>
      </w:r>
      <w:r>
        <w:br/>
      </w:r>
      <w:r>
        <w:rPr>
          <w:rStyle w:val="CommentTok"/>
        </w:rPr>
        <w:t xml:space="preserve">// It seems to be working! Except that if we change a value in our copy:</w:t>
      </w:r>
      <w:r>
        <w:br/>
      </w:r>
      <w:r>
        <w:rPr>
          <w:rStyle w:val="NormalTok"/>
        </w:rPr>
        <w:t xml:space="preserve">arrayCopyWrong[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It also changes the value in our original array!</w:t>
      </w:r>
      <w:r>
        <w:br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arrayA)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();</w:t>
      </w:r>
    </w:p>
    <w:p>
      <w:pPr>
        <w:pStyle w:val="FirstParagraph"/>
      </w:pPr>
      <w:r>
        <w:t xml:space="preserve">What happened is that we copied the reference to the array, and not the array itself.</w:t>
      </w:r>
      <w:r>
        <w:t xml:space="preserve"> </w:t>
      </w:r>
      <w:r>
        <w:t xml:space="preserve">We now have two ways of accessing our array, using</w:t>
      </w:r>
      <w:r>
        <w:t xml:space="preserve"> </w:t>
      </w:r>
      <w:r>
        <w:rPr>
          <w:rStyle w:val="VerbatimChar"/>
        </w:rPr>
        <w:t xml:space="preserve">arrayA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arrayCopyWrong</w:t>
      </w:r>
      <w:r>
        <w:t xml:space="preserve">, but still only one array.</w:t>
      </w:r>
    </w:p>
    <w:p>
      <w:pPr>
        <w:pStyle w:val="BodyText"/>
      </w:pPr>
      <w:r>
        <w:t xml:space="preserve">To perform a copy of the array, we need to do something like the following: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arrayB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};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arrayCopyRight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[arrayB.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];</w:t>
      </w:r>
      <w:r>
        <w:br/>
      </w:r>
      <w:r>
        <w:br/>
      </w:r>
      <w:r>
        <w:rPr>
          <w:rStyle w:val="CommentTok"/>
        </w:rPr>
        <w:t xml:space="preserve">// We copy each value, one by one:</w:t>
      </w:r>
      <w:r>
        <w:br/>
      </w:r>
      <w:r>
        <w:rPr>
          <w:rStyle w:val="KeywordTok"/>
        </w:rPr>
        <w:t xml:space="preserve">for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 ; i &lt; arrayB.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; i++)</w:t>
      </w:r>
      <w:r>
        <w:br/>
      </w:r>
      <w:r>
        <w:rPr>
          <w:rStyle w:val="NormalTok"/>
        </w:rPr>
        <w:t xml:space="preserve">    arrayCopyRight[i] = arrayB[i];</w:t>
      </w:r>
      <w:r>
        <w:br/>
      </w:r>
      <w:r>
        <w:br/>
      </w:r>
      <w:r>
        <w:rPr>
          <w:rStyle w:val="CommentTok"/>
        </w:rPr>
        <w:t xml:space="preserve">// If we  change a value in our copy:</w:t>
      </w:r>
      <w:r>
        <w:br/>
      </w:r>
      <w:r>
        <w:rPr>
          <w:rStyle w:val="NormalTok"/>
        </w:rPr>
        <w:t xml:space="preserve">arrayCopyRight[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It changes the value only in that copy:</w:t>
      </w:r>
      <w:r>
        <w:br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arrayB)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();</w:t>
      </w:r>
      <w:r>
        <w:br/>
      </w:r>
      <w:r>
        <w:br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arrayCopyRight)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  }</w:t>
      </w:r>
    </w:p>
    <w:p>
      <w:pPr>
        <w:pStyle w:val="FirstParagraph"/>
      </w:pPr>
      <w:r>
        <w:rPr>
          <w:rStyle w:val="VerbatimChar"/>
        </w:rPr>
        <w:t xml:space="preserve">Array</w:t>
      </w:r>
      <w:r>
        <w:t xml:space="preserve"> </w:t>
      </w:r>
      <w:r>
        <w:t xml:space="preserve">is actually a class (cf. </w:t>
      </w:r>
      <w:hyperlink r:id="rId24">
        <w:r>
          <w:rPr>
            <w:rStyle w:val="Hyperlink"/>
          </w:rPr>
          <w:t xml:space="preserve">https://msdn.microsoft.com/en-us/library/system.array(v=vs.110).aspx</w:t>
        </w:r>
      </w:hyperlink>
      <w:r>
        <w:t xml:space="preserve">), and as such provides several methods.</w:t>
      </w:r>
      <w:r>
        <w:t xml:space="preserve"> </w:t>
      </w:r>
      <w:r>
        <w:t xml:space="preserve">For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an</w:t>
      </w:r>
      <w:r>
        <w:t xml:space="preserve"> </w:t>
      </w:r>
      <w:r>
        <w:rPr>
          <w:rStyle w:val="VerbatimChar"/>
        </w:rPr>
        <w:t xml:space="preserve">int</w:t>
      </w:r>
      <w:r>
        <w:t xml:space="preserve">,</w:t>
      </w:r>
      <w:r>
        <w:t xml:space="preserve"> </w:t>
      </w:r>
      <w:r>
        <w:rPr>
          <w:rStyle w:val="VerbatimChar"/>
        </w:rPr>
        <w:t xml:space="preserve">array1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array2</w:t>
      </w:r>
      <w:r>
        <w:t xml:space="preserve"> </w:t>
      </w:r>
      <w:r>
        <w:t xml:space="preserve">two arrays containing the same type of values and of size at least</w:t>
      </w:r>
      <w:r>
        <w:t xml:space="preserve"> </w:t>
      </w:r>
      <w:r>
        <w:rPr>
          <w:rStyle w:val="VerbatimChar"/>
        </w:rPr>
        <w:t xml:space="preserve">x</w:t>
      </w:r>
      <w:r>
        <w:t xml:space="preserve">, you can copy the first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values of</w:t>
      </w:r>
      <w:r>
        <w:t xml:space="preserve"> </w:t>
      </w:r>
      <w:r>
        <w:rPr>
          <w:rStyle w:val="VerbatimChar"/>
        </w:rPr>
        <w:t xml:space="preserve">array1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array2</w:t>
      </w:r>
      <w:r>
        <w:t xml:space="preserve"> </w:t>
      </w:r>
      <w:r>
        <w:t xml:space="preserve">using</w:t>
      </w:r>
      <w:r>
        <w:t xml:space="preserve"> </w:t>
      </w:r>
      <w:r>
        <w:rPr>
          <w:rStyle w:val="VerbatimChar"/>
        </w:rPr>
        <w:t xml:space="preserve">Array.Copy(array1, array2, x);</w:t>
      </w:r>
      <w:r>
        <w:t xml:space="preserve">.</w:t>
      </w:r>
      <w:r>
        <w:t xml:space="preserve"> </w:t>
      </w:r>
      <w:r>
        <w:t xml:space="preserve">Try to use this method with the previous example.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3" Target="https://docs.microsoft.com/en-us/dotnet/visual-basic/programming-guide/language-features/data-types/value-types-and-reference-types" TargetMode="External" /><Relationship Type="http://schemas.openxmlformats.org/officeDocument/2006/relationships/hyperlink" Id="rId24" Target="https://msdn.microsoft.com/en-us/library/system.array(v=vs.110).aspx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3" Target="https://docs.microsoft.com/en-us/dotnet/visual-basic/programming-guide/language-features/data-types/value-types-and-reference-types" TargetMode="External" /><Relationship Type="http://schemas.openxmlformats.org/officeDocument/2006/relationships/hyperlink" Id="rId24" Target="https://msdn.microsoft.com/en-us/library/system.array(v=vs.110).asp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29</dc:title>
  <dc:creator>Clément Aubert</dc:creator>
  <dc:language>en</dc:language>
  <cp:keywords>Computer Science, Problem solving methods, Syllabus, Augusta University, Bachelor of Science</cp:keywords>
  <dcterms:created xsi:type="dcterms:W3CDTF">2019-11-12T16:37:45Z</dcterms:created>
  <dcterms:modified xsi:type="dcterms:W3CDTF">2019-11-12T16:37:45Z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November 12,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