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January 14, 2019</w:t>
      </w:r>
    </w:p>
    <w:p>
      <w:pPr>
        <w:pStyle w:val="Heading1"/>
      </w:pPr>
      <w:bookmarkStart w:id="20" w:name="reading-the-instructions"/>
      <w:r>
        <w:t xml:space="preserve">Reading the Instructions</w:t>
      </w:r>
      <w:bookmarkEnd w:id="20"/>
    </w:p>
    <w:p>
      <w:pPr>
        <w:pStyle w:val="FirstParagraph"/>
      </w:pPr>
      <w:r>
        <w:t xml:space="preserve">This is the fourth lab already, and you should have some habits.</w:t>
      </w:r>
      <w:r>
        <w:t xml:space="preserve"> </w:t>
      </w:r>
      <w:r>
        <w:t xml:space="preserve">You should know how to</w:t>
      </w:r>
    </w:p>
    <w:p>
      <w:pPr>
        <w:pStyle w:val="Compact"/>
        <w:numPr>
          <w:numId w:val="1001"/>
          <w:ilvl w:val="0"/>
        </w:numPr>
      </w:pPr>
      <w:r>
        <w:t xml:space="preserve">Manipulate projects (creating them, opening them, editing them, saving them, making backups).</w:t>
      </w:r>
    </w:p>
    <w:p>
      <w:pPr>
        <w:pStyle w:val="Compact"/>
        <w:numPr>
          <w:numId w:val="1001"/>
          <w:ilvl w:val="0"/>
        </w:numPr>
      </w:pPr>
      <w:r>
        <w:t xml:space="preserve">Compile and execute your program frequently.</w:t>
      </w:r>
    </w:p>
    <w:p>
      <w:pPr>
        <w:pStyle w:val="FirstParagraph"/>
      </w:pPr>
      <w:r>
        <w:t xml:space="preserve">You already started to read</w:t>
      </w:r>
      <w:r>
        <w:t xml:space="preserve"> </w:t>
      </w:r>
      <w:r>
        <w:t xml:space="preserve">“</w:t>
      </w:r>
      <w:r>
        <w:t xml:space="preserve">compile and execute</w:t>
      </w:r>
      <w:r>
        <w:t xml:space="preserve">”</w:t>
      </w:r>
      <w:r>
        <w:t xml:space="preserve"> </w:t>
      </w:r>
      <w:r>
        <w:t xml:space="preserve">as</w:t>
      </w:r>
    </w:p>
    <w:p>
      <w:pPr>
        <w:pStyle w:val="BlockText"/>
      </w:pPr>
      <w:r>
        <w:t xml:space="preserve">In the menu, click on</w:t>
      </w:r>
      <w:r>
        <w:rPr>
          <w:rStyle w:val="VerbatimChar"/>
        </w:rPr>
        <w:t xml:space="preserve">Build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Build solution</w:t>
      </w:r>
      <w:r>
        <w:t xml:space="preserve"> </w:t>
      </w:r>
      <w:r>
        <w:t xml:space="preserve">(or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B</w:t>
      </w:r>
      <w:r>
        <w:t xml:space="preserve">), then on</w:t>
      </w:r>
      <w:r>
        <w:t xml:space="preserve"> </w:t>
      </w:r>
      <w:r>
        <w:rPr>
          <w:rStyle w:val="VerbatimChar"/>
        </w:rPr>
        <w:t xml:space="preserve">Debug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Start without Debugging</w:t>
      </w:r>
      <w:r>
        <w:t xml:space="preserve"> </w:t>
      </w:r>
      <w:r>
        <w:t xml:space="preserve">(or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F5</w:t>
      </w:r>
      <w:r>
        <w:t xml:space="preserve">).</w:t>
      </w:r>
    </w:p>
    <w:p>
      <w:pPr>
        <w:pStyle w:val="FirstParagraph"/>
      </w:pPr>
      <w:r>
        <w:t xml:space="preserve">From now on, read</w:t>
      </w:r>
      <w:r>
        <w:t xml:space="preserve"> </w:t>
      </w:r>
      <w:r>
        <w:t xml:space="preserve">“</w:t>
      </w:r>
      <w:r>
        <w:t xml:space="preserve">Create a new project</w:t>
      </w:r>
      <w:r>
        <w:t xml:space="preserve">”</w:t>
      </w:r>
      <w:r>
        <w:t xml:space="preserve"> </w:t>
      </w:r>
      <w:r>
        <w:t xml:space="preserve">as</w:t>
      </w:r>
    </w:p>
    <w:p>
      <w:pPr>
        <w:pStyle w:val="BlockText"/>
      </w:pPr>
      <w:r>
        <w:t xml:space="preserve">Create a new project, using the</w:t>
      </w:r>
      <w:r>
        <w:t xml:space="preserve"> </w:t>
      </w:r>
      <w:r>
        <w:t xml:space="preserve">“</w:t>
      </w:r>
      <w:r>
        <w:t xml:space="preserve">Console Application Visual C#</w:t>
      </w:r>
      <w:r>
        <w:t xml:space="preserve">”</w:t>
      </w:r>
      <w:r>
        <w:t xml:space="preserve"> </w:t>
      </w:r>
      <w:r>
        <w:t xml:space="preserve">template, as you did in lab 03.</w:t>
      </w:r>
      <w:r>
        <w:t xml:space="preserve"> </w:t>
      </w:r>
      <w:r>
        <w:t xml:space="preserve">Pick simple and</w:t>
      </w:r>
      <w:r>
        <w:t xml:space="preserve"> </w:t>
      </w:r>
      <w:r>
        <w:t xml:space="preserve">“</w:t>
      </w:r>
      <w:r>
        <w:t xml:space="preserve">valid</w:t>
      </w:r>
      <w:r>
        <w:t xml:space="preserve">”</w:t>
      </w:r>
      <w:r>
        <w:t xml:space="preserve"> </w:t>
      </w:r>
      <w:r>
        <w:t xml:space="preserve">names for your project and solution, and make sure you save it in the right place. Compile and execute your program frequently, for instance upon completion of every item.</w:t>
      </w:r>
      <w:r>
        <w:t xml:space="preserve"> </w:t>
      </w:r>
      <w:r>
        <w:rPr>
          <w:i/>
        </w:rPr>
        <w:t xml:space="preserve">Do not hesitate to change your program to answer questions: you’re in a lab, you’re supposed to conduct experiments!</w:t>
      </w:r>
      <w:r>
        <w:t xml:space="preserve"> </w:t>
      </w:r>
      <w:r>
        <w:t xml:space="preserve">If you get an error when trying to compile your program, use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F12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jump</w:t>
      </w:r>
      <w:r>
        <w:t xml:space="preserve">”</w:t>
      </w:r>
      <w:r>
        <w:t xml:space="preserve"> </w:t>
      </w:r>
      <w:r>
        <w:t xml:space="preserve">to the line where VS thinks there is an error.</w:t>
      </w:r>
    </w:p>
    <w:p>
      <w:pPr>
        <w:pStyle w:val="FirstParagraph"/>
      </w:pPr>
      <w:r>
        <w:t xml:space="preserve">And,</w:t>
      </w:r>
      <w:r>
        <w:t xml:space="preserve"> </w:t>
      </w:r>
      <w:r>
        <w:rPr>
          <w:i/>
        </w:rPr>
        <w:t xml:space="preserve">even if it is not explicitly asked</w:t>
      </w:r>
      <w:r>
        <w:t xml:space="preserve">, you should save your work once you are done, and re-open it at the beginning of the next session to make sure you saved it properly.</w:t>
      </w:r>
    </w:p>
    <w:p>
      <w:pPr>
        <w:pStyle w:val="BodyText"/>
      </w:pPr>
      <w:r>
        <w:t xml:space="preserve">If you want an assistant or your instructor to check your answer to a previous lab, just ask!</w:t>
      </w:r>
    </w:p>
    <w:p>
      <w:pPr>
        <w:pStyle w:val="Heading1"/>
      </w:pPr>
      <w:bookmarkStart w:id="21" w:name="exploring-the-documentation"/>
      <w:r>
        <w:t xml:space="preserve">Exploring the Documentation</w:t>
      </w:r>
      <w:bookmarkEnd w:id="21"/>
    </w:p>
    <w:p>
      <w:pPr>
        <w:pStyle w:val="FirstParagraph"/>
      </w:pPr>
      <w:r>
        <w:t xml:space="preserve">The documentation for Visual Studio and C# is packed with useful information, and efforts are made to make it accessible to beginners.</w:t>
      </w:r>
      <w:r>
        <w:t xml:space="preserve"> </w:t>
      </w:r>
      <w:r>
        <w:t xml:space="preserve">The goal of this exercise is to help you realizing that it contains answers to questions you may have asked yourself, like</w:t>
      </w:r>
      <w:r>
        <w:t xml:space="preserve"> </w:t>
      </w:r>
      <w:r>
        <w:t xml:space="preserve">“</w:t>
      </w:r>
      <w:r>
        <w:t xml:space="preserve">what is a solution?</w:t>
      </w:r>
      <w:r>
        <w:t xml:space="preserve">”</w:t>
      </w:r>
      <w:r>
        <w:t xml:space="preserve">, or</w:t>
      </w:r>
      <w:r>
        <w:t xml:space="preserve"> </w:t>
      </w:r>
      <w:r>
        <w:t xml:space="preserve">“</w:t>
      </w:r>
      <w:r>
        <w:t xml:space="preserve">what does the</w:t>
      </w:r>
      <w:r>
        <w:t xml:space="preserve"> </w:t>
      </w:r>
      <w:r>
        <w:rPr>
          <w:rStyle w:val="VerbatimChar"/>
        </w:rPr>
        <w:t xml:space="preserve">namespace</w:t>
      </w:r>
      <w:r>
        <w:t xml:space="preserve"> </w:t>
      </w:r>
      <w:r>
        <w:t xml:space="preserve">keyword do?</w:t>
      </w:r>
      <w:r>
        <w:t xml:space="preserve">”</w:t>
      </w:r>
      <w:r>
        <w:t xml:space="preserve">.</w:t>
      </w:r>
    </w:p>
    <w:p>
      <w:pPr>
        <w:pStyle w:val="BodyText"/>
      </w:pPr>
      <w:r>
        <w:t xml:space="preserve">All the documentation for Visual Studio is at</w:t>
      </w:r>
      <w:r>
        <w:t xml:space="preserve"> </w:t>
      </w:r>
      <w:hyperlink r:id="rId22">
        <w:r>
          <w:rPr>
            <w:rStyle w:val="Hyperlink"/>
          </w:rPr>
          <w:t xml:space="preserve">https://docs.microsoft.com/en-us/visualstudio/</w:t>
        </w:r>
      </w:hyperlink>
      <w:r>
        <w:t xml:space="preserve">.</w:t>
      </w:r>
      <w:r>
        <w:t xml:space="preserve"> </w:t>
      </w:r>
      <w:r>
        <w:t xml:space="preserve">The documentation for C# is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https://docs.microsoft.com/en-us/dotnet/csharp/</w:t>
        </w:r>
      </w:hyperlink>
      <w:r>
        <w:t xml:space="preserve">.</w:t>
      </w:r>
      <w:r>
        <w:t xml:space="preserve"> </w:t>
      </w:r>
      <w:r>
        <w:t xml:space="preserve">To get started, have a look at the first three paragraphs of</w:t>
      </w:r>
      <w:r>
        <w:t xml:space="preserve"> </w:t>
      </w:r>
      <w:hyperlink r:id="rId24">
        <w:r>
          <w:rPr>
            <w:rStyle w:val="Hyperlink"/>
          </w:rPr>
          <w:t xml:space="preserve">https://docs.microsoft.com/en-us/visualstudio/ide/creating-solutions-and-projects</w:t>
        </w:r>
      </w:hyperlink>
      <w:r>
        <w:t xml:space="preserve">, and answer the following:</w:t>
      </w:r>
    </w:p>
    <w:p>
      <w:pPr>
        <w:pStyle w:val="Compact"/>
        <w:numPr>
          <w:numId w:val="1002"/>
          <w:ilvl w:val="0"/>
        </w:numPr>
      </w:pPr>
      <w:r>
        <w:t xml:space="preserve">What is a solution?</w:t>
      </w:r>
    </w:p>
    <w:p>
      <w:pPr>
        <w:pStyle w:val="Compact"/>
        <w:numPr>
          <w:numId w:val="1002"/>
          <w:ilvl w:val="0"/>
        </w:numPr>
      </w:pPr>
      <w:r>
        <w:t xml:space="preserve">What is a project?</w:t>
      </w:r>
    </w:p>
    <w:p>
      <w:pPr>
        <w:pStyle w:val="Compact"/>
        <w:numPr>
          <w:numId w:val="1002"/>
          <w:ilvl w:val="0"/>
        </w:numPr>
      </w:pPr>
      <w:r>
        <w:t xml:space="preserve">Which one contain the other: the solution, or the project?</w:t>
      </w:r>
    </w:p>
    <w:p>
      <w:pPr>
        <w:pStyle w:val="FirstParagraph"/>
      </w:pPr>
      <w:r>
        <w:t xml:space="preserve">Note that since we will only manipulate one project at a time, the distinction between solution and project will not be critical in this lab.</w:t>
      </w:r>
    </w:p>
    <w:p>
      <w:pPr>
        <w:pStyle w:val="BodyText"/>
      </w:pPr>
      <w:r>
        <w:t xml:space="preserve">Finally, read the page at</w:t>
      </w:r>
      <w:r>
        <w:t xml:space="preserve"> </w:t>
      </w:r>
      <w:hyperlink r:id="rId25">
        <w:r>
          <w:rPr>
            <w:rStyle w:val="Hyperlink"/>
          </w:rPr>
          <w:t xml:space="preserve">https://docs.microsoft.com/en-us/dotnet/csharp/programming-guide/namespaces/</w:t>
        </w:r>
      </w:hyperlink>
      <w:r>
        <w:t xml:space="preserve">: do you know an example of namespace that we used?</w:t>
      </w:r>
    </w:p>
    <w:p>
      <w:pPr>
        <w:pStyle w:val="Heading1"/>
      </w:pPr>
      <w:bookmarkStart w:id="26" w:name="variables-assignments"/>
      <w:r>
        <w:t xml:space="preserve">Variables Assignments</w:t>
      </w:r>
      <w:bookmarkEnd w:id="26"/>
    </w:p>
    <w:p>
      <w:pPr>
        <w:pStyle w:val="FirstParagraph"/>
      </w:pPr>
      <w:r>
        <w:t xml:space="preserve">Think with a pen and a sheet of paper for some time before opening Visual Studio.</w:t>
      </w:r>
      <w:r>
        <w:t xml:space="preserve"> </w:t>
      </w:r>
      <w:r>
        <w:t xml:space="preserve">Consider the following code: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-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%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*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9</w:t>
      </w:r>
      <w:r>
        <w:rPr>
          <w:rStyle w:val="NormalTok"/>
        </w:rPr>
        <w:t xml:space="preserve"> /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</w:t>
      </w:r>
      <w:r>
        <w:rPr>
          <w:rStyle w:val="DecValTok"/>
        </w:rPr>
        <w:t xml:space="preserve">-3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-=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+=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*=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/=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a = a + a;</w:t>
      </w:r>
    </w:p>
    <w:p>
      <w:pPr>
        <w:pStyle w:val="Compact"/>
        <w:numPr>
          <w:numId w:val="1003"/>
          <w:ilvl w:val="0"/>
        </w:numPr>
      </w:pPr>
      <w:r>
        <w:t xml:space="preserve">In the previous code, what is the value of</w:t>
      </w:r>
      <w:r>
        <w:t xml:space="preserve"> </w:t>
      </w:r>
      <w:r>
        <w:rPr>
          <w:rStyle w:val="VerbatimChar"/>
        </w:rPr>
        <w:t xml:space="preserve">a</w:t>
      </w:r>
      <w:r>
        <w:t xml:space="preserve"> </w:t>
      </w:r>
      <w:r>
        <w:t xml:space="preserve">after each line is executed?</w:t>
      </w:r>
    </w:p>
    <w:p>
      <w:pPr>
        <w:pStyle w:val="Compact"/>
        <w:numPr>
          <w:numId w:val="1003"/>
          <w:ilvl w:val="0"/>
        </w:numPr>
      </w:pPr>
      <w:r>
        <w:t xml:space="preserve">Check your answers: create a new project, copy the previous statements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use</w:t>
      </w:r>
      <w:r>
        <w:t xml:space="preserve"> </w:t>
      </w:r>
      <w:r>
        <w:rPr>
          <w:rStyle w:val="VerbatimChar"/>
        </w:rPr>
        <w:t xml:space="preserve">Console.WriteLine(a);</w:t>
      </w:r>
      <w:r>
        <w:t xml:space="preserve"> </w:t>
      </w:r>
      <w:r>
        <w:t xml:space="preserve">to display the value of</w:t>
      </w:r>
      <w:r>
        <w:t xml:space="preserve"> </w:t>
      </w:r>
      <w:r>
        <w:rPr>
          <w:rStyle w:val="VerbatimChar"/>
        </w:rPr>
        <w:t xml:space="preserve">a</w:t>
      </w:r>
      <w:r>
        <w:t xml:space="preserve"> </w:t>
      </w:r>
      <w:r>
        <w:t xml:space="preserve">after each statement.</w:t>
      </w:r>
    </w:p>
    <w:p>
      <w:pPr>
        <w:pStyle w:val="Heading1"/>
      </w:pPr>
      <w:bookmarkStart w:id="27" w:name="more-about-displaying-characters-at-the-screen"/>
      <w:r>
        <w:t xml:space="preserve">More About Displaying Characters at the Screen</w:t>
      </w:r>
      <w:bookmarkEnd w:id="27"/>
    </w:p>
    <w:p>
      <w:pPr>
        <w:pStyle w:val="Compact"/>
        <w:numPr>
          <w:numId w:val="1004"/>
          <w:ilvl w:val="0"/>
        </w:numPr>
      </w:pPr>
      <w:r>
        <w:t xml:space="preserve">Create a new project.</w:t>
      </w:r>
    </w:p>
    <w:p>
      <w:pPr>
        <w:pStyle w:val="Compact"/>
        <w:numPr>
          <w:numId w:val="1004"/>
          <w:ilvl w:val="0"/>
        </w:numPr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so that when compiled and executed, you program will display the following at the screen:</w:t>
      </w:r>
    </w:p>
    <w:p>
      <w:pPr>
        <w:pStyle w:val="SourceCode"/>
      </w:pPr>
      <w:r>
        <w:rPr>
          <w:rStyle w:val="NormalTok"/>
        </w:rPr>
        <w:t xml:space="preserve">   !</w:t>
      </w:r>
      <w:r>
        <w:br w:type="textWrapping"/>
      </w:r>
      <w:r>
        <w:rPr>
          <w:rStyle w:val="NormalTok"/>
        </w:rPr>
        <w:t xml:space="preserve">  !!!</w:t>
      </w:r>
      <w:r>
        <w:br w:type="textWrapping"/>
      </w:r>
      <w:r>
        <w:rPr>
          <w:rStyle w:val="NormalTok"/>
        </w:rPr>
        <w:t xml:space="preserve">!!!!!!!</w:t>
      </w:r>
      <w:r>
        <w:br w:type="textWrapping"/>
      </w:r>
      <w:r>
        <w:br w:type="textWrapping"/>
      </w:r>
      <w:r>
        <w:rPr>
          <w:rStyle w:val="NormalTok"/>
        </w:rPr>
        <w:t xml:space="preserve">Press any key to </w:t>
      </w:r>
      <w:r>
        <w:rPr>
          <w:rStyle w:val="KeywordTok"/>
        </w:rPr>
        <w:t xml:space="preserve">continue</w:t>
      </w:r>
      <w:r>
        <w:rPr>
          <w:rStyle w:val="NormalTok"/>
        </w:rPr>
        <w:t xml:space="preserve"> . . .</w:t>
      </w:r>
    </w:p>
    <w:p>
      <w:pPr>
        <w:pStyle w:val="Compact"/>
        <w:numPr>
          <w:numId w:val="1005"/>
          <w:ilvl w:val="0"/>
        </w:numPr>
      </w:pPr>
      <w:r>
        <w:t xml:space="preserve">We will now use the</w:t>
      </w:r>
      <w:r>
        <w:t xml:space="preserve"> </w:t>
      </w:r>
      <w:hyperlink r:id="rId28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Find and Replace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feature of VS</w:t>
        </w:r>
      </w:hyperlink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Hit</w:t>
      </w:r>
      <w:r>
        <w:t xml:space="preserve"> </w:t>
      </w:r>
      <w:r>
        <w:t xml:space="preserve">“</w:t>
      </w:r>
      <w:r>
        <w:t xml:space="preserve">Edit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Find and Replace</w:t>
      </w:r>
      <w:r>
        <w:t xml:space="preserve">”</w:t>
      </w:r>
      <w:r>
        <w:t xml:space="preserve"> </w:t>
      </w:r>
      <w:r>
        <w:t xml:space="preserve">→</w:t>
      </w:r>
      <w:r>
        <w:t xml:space="preserve"> </w:t>
      </w:r>
      <w:r>
        <w:t xml:space="preserve">“</w:t>
      </w:r>
      <w:r>
        <w:t xml:space="preserve">Find in Files</w:t>
      </w:r>
      <w:r>
        <w:t xml:space="preserve">”</w:t>
      </w:r>
      <w:r>
        <w:t xml:space="preserve">, or press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Shift</w:t>
      </w:r>
      <w:r>
        <w:t xml:space="preserve"> </w:t>
      </w:r>
      <w:r>
        <w:t xml:space="preserve">+</w:t>
      </w:r>
      <w:r>
        <w:t xml:space="preserve"> </w:t>
      </w:r>
      <w:r>
        <w:t xml:space="preserve">f</w:t>
      </w:r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In the panel that appears, click on the</w:t>
      </w:r>
      <w:r>
        <w:t xml:space="preserve"> </w:t>
      </w:r>
      <w:r>
        <w:t xml:space="preserve">“</w:t>
      </w:r>
      <w:r>
        <w:t xml:space="preserve">Replace in Files</w:t>
      </w:r>
      <w:r>
        <w:t xml:space="preserve">”</w:t>
      </w:r>
      <w:r>
        <w:t xml:space="preserve"> </w:t>
      </w:r>
      <w:r>
        <w:t xml:space="preserve">tab, enter</w:t>
      </w:r>
      <w:r>
        <w:t xml:space="preserve"> </w:t>
      </w:r>
      <w:r>
        <w:t xml:space="preserve">“</w:t>
      </w:r>
      <w:r>
        <w:t xml:space="preserve">!</w:t>
      </w:r>
      <w:r>
        <w:t xml:space="preserve">”</w:t>
      </w:r>
      <w:r>
        <w:t xml:space="preserve"> </w:t>
      </w:r>
      <w:r>
        <w:t xml:space="preserve">(without the quotes) under</w:t>
      </w:r>
      <w:r>
        <w:t xml:space="preserve"> </w:t>
      </w:r>
      <w:r>
        <w:t xml:space="preserve">“</w:t>
      </w:r>
      <w:r>
        <w:t xml:space="preserve">Find what:</w:t>
      </w:r>
      <w:r>
        <w:t xml:space="preserve">”</w:t>
      </w:r>
      <w:r>
        <w:t xml:space="preserve">, and "*" (without the quotes) under</w:t>
      </w:r>
      <w:r>
        <w:t xml:space="preserve"> </w:t>
      </w:r>
      <w:r>
        <w:t xml:space="preserve">“</w:t>
      </w:r>
      <w:r>
        <w:t xml:space="preserve">Replace with:</w:t>
      </w:r>
      <w:r>
        <w:t xml:space="preserve">”</w:t>
      </w:r>
      <w:r>
        <w:t xml:space="preserve">.</w:t>
      </w:r>
    </w:p>
    <w:p>
      <w:pPr>
        <w:pStyle w:val="Compact"/>
        <w:numPr>
          <w:numId w:val="1006"/>
          <w:ilvl w:val="1"/>
        </w:numPr>
      </w:pPr>
      <w:r>
        <w:t xml:space="preserve">Hit</w:t>
      </w:r>
      <w:r>
        <w:t xml:space="preserve"> </w:t>
      </w:r>
      <w:r>
        <w:t xml:space="preserve">“</w:t>
      </w:r>
      <w:r>
        <w:t xml:space="preserve">Replace All</w:t>
      </w:r>
      <w:r>
        <w:t xml:space="preserve">”</w:t>
      </w:r>
      <w:r>
        <w:t xml:space="preserve">, and note the modification in your program.</w:t>
      </w:r>
    </w:p>
    <w:p>
      <w:pPr>
        <w:pStyle w:val="Compact"/>
        <w:numPr>
          <w:numId w:val="1005"/>
          <w:ilvl w:val="0"/>
        </w:numPr>
      </w:pPr>
      <w:r>
        <w:t xml:space="preserve">As you can see this is a really useful feature of VS, but also a really dangerous one.</w:t>
      </w:r>
      <w:r>
        <w:t xml:space="preserve"> </w:t>
      </w:r>
      <w:r>
        <w:t xml:space="preserve">If you were to replace all the "*" characters with</w:t>
      </w:r>
      <w:r>
        <w:t xml:space="preserve"> </w:t>
      </w:r>
      <w:r>
        <w:t xml:space="preserve">“</w:t>
      </w:r>
      <w:r>
        <w:t xml:space="preserve">!</w:t>
      </w:r>
      <w:r>
        <w:t xml:space="preserve">”</w:t>
      </w:r>
      <w:r>
        <w:t xml:space="preserve"> </w:t>
      </w:r>
      <w:r>
        <w:t xml:space="preserve">in all the program we wrote so far, what could possibly go wrong?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dotnet/csharp/" TargetMode="External" /><Relationship Type="http://schemas.openxmlformats.org/officeDocument/2006/relationships/hyperlink" Id="rId25" Target="https://docs.microsoft.com/en-us/dotnet/csharp/programming-guide/namespaces/" TargetMode="External" /><Relationship Type="http://schemas.openxmlformats.org/officeDocument/2006/relationships/hyperlink" Id="rId22" Target="https://docs.microsoft.com/en-us/visualstudio/" TargetMode="External" /><Relationship Type="http://schemas.openxmlformats.org/officeDocument/2006/relationships/hyperlink" Id="rId24" Target="https://docs.microsoft.com/en-us/visualstudio/ide/creating-solutions-and-projects" TargetMode="External" /><Relationship Type="http://schemas.openxmlformats.org/officeDocument/2006/relationships/hyperlink" Id="rId28" Target="https://msdn.microsoft.com/en-us/library/139eef4h.aspx#Anchor_1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dotnet/csharp/" TargetMode="External" /><Relationship Type="http://schemas.openxmlformats.org/officeDocument/2006/relationships/hyperlink" Id="rId25" Target="https://docs.microsoft.com/en-us/dotnet/csharp/programming-guide/namespaces/" TargetMode="External" /><Relationship Type="http://schemas.openxmlformats.org/officeDocument/2006/relationships/hyperlink" Id="rId22" Target="https://docs.microsoft.com/en-us/visualstudio/" TargetMode="External" /><Relationship Type="http://schemas.openxmlformats.org/officeDocument/2006/relationships/hyperlink" Id="rId24" Target="https://docs.microsoft.com/en-us/visualstudio/ide/creating-solutions-and-projects" TargetMode="External" /><Relationship Type="http://schemas.openxmlformats.org/officeDocument/2006/relationships/hyperlink" Id="rId28" Target="https://msdn.microsoft.com/en-us/library/139eef4h.aspx#Anchor_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04</dc:title>
  <dc:creator>Clément Aubert</dc:creator>
  <cp:keywords>Computer Science, Problem solving methods, Syllabus, Augusta University, Bachelor of Science</cp:keywords>
  <dcterms:created xsi:type="dcterms:W3CDTF">2019-01-14T15:51:23Z</dcterms:created>
  <dcterms:modified xsi:type="dcterms:W3CDTF">2019-01-14T15:51:23Z</dcterms:modified>
</cp:coreProperties>
</file>